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DEDD" w14:textId="77777777" w:rsidR="00892DF1" w:rsidRDefault="00297308">
      <w:pPr>
        <w:pStyle w:val="-31"/>
        <w:spacing w:after="0"/>
        <w:ind w:left="0" w:right="42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Проживание и стоимость </w:t>
      </w:r>
    </w:p>
    <w:p w14:paraId="4504DEDE" w14:textId="77777777" w:rsidR="00892DF1" w:rsidRDefault="00297308">
      <w:pPr>
        <w:pStyle w:val="-31"/>
        <w:spacing w:after="0"/>
        <w:ind w:left="0" w:right="4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спортивная база </w:t>
      </w:r>
      <w:proofErr w:type="gramStart"/>
      <w:r>
        <w:rPr>
          <w:rFonts w:ascii="Times New Roman" w:hAnsi="Times New Roman"/>
          <w:b/>
          <w:color w:val="FF0000"/>
          <w:sz w:val="24"/>
        </w:rPr>
        <w:t>« EMERALD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SРORT»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1570"/>
        <w:gridCol w:w="1762"/>
        <w:gridCol w:w="1487"/>
        <w:gridCol w:w="1843"/>
      </w:tblGrid>
      <w:tr w:rsidR="00892DF1" w14:paraId="4504DEE8" w14:textId="77777777">
        <w:trPr>
          <w:trHeight w:val="6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DF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Тип проживания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0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Мах количество гостей в номере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1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Кол-во гостей в номере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2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Стоимость</w:t>
            </w:r>
          </w:p>
          <w:p w14:paraId="4504DEE3" w14:textId="77777777" w:rsidR="00892DF1" w:rsidRDefault="00297308">
            <w:pPr>
              <w:pStyle w:val="-31"/>
              <w:spacing w:after="0"/>
              <w:ind w:left="-408" w:right="424" w:firstLine="4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Чел/сутки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4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Тип питания</w:t>
            </w:r>
          </w:p>
          <w:p w14:paraId="4504DEE5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(входит в стоимость)</w:t>
            </w:r>
          </w:p>
          <w:p w14:paraId="4504DEE6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2"/>
              </w:rPr>
              <w:t>Ужин\завтрак\обед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7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Ссылка на вид номера</w:t>
            </w:r>
          </w:p>
        </w:tc>
      </w:tr>
      <w:tr w:rsidR="00892DF1" w14:paraId="4504DEE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9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Корпус 3,4,5,6,7 (удобства на </w:t>
            </w:r>
            <w:r>
              <w:rPr>
                <w:rFonts w:ascii="Times New Roman" w:hAnsi="Times New Roman"/>
                <w:sz w:val="20"/>
              </w:rPr>
              <w:t>блок)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A" w14:textId="77777777" w:rsidR="00892DF1" w:rsidRDefault="00297308">
            <w:pPr>
              <w:pStyle w:val="-31"/>
              <w:spacing w:after="0"/>
              <w:ind w:left="-108" w:right="-108" w:firstLine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13 </w:t>
            </w:r>
            <w:proofErr w:type="gramStart"/>
            <w:r>
              <w:rPr>
                <w:rFonts w:ascii="Times New Roman" w:hAnsi="Times New Roman"/>
                <w:sz w:val="18"/>
              </w:rPr>
              <w:t>чел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(6+6+1)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B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18"/>
              </w:rPr>
              <w:t>чел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C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D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EE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2"/>
              </w:rPr>
            </w:pPr>
            <w:hyperlink r:id="rId7" w:history="1">
              <w:r>
                <w:rPr>
                  <w:rStyle w:val="17"/>
                  <w:rFonts w:ascii="Times New Roman" w:hAnsi="Times New Roman"/>
                  <w:b/>
                  <w:sz w:val="12"/>
                </w:rPr>
                <w:t>https://sport.emeraldnn.ru/room/emeraldsport/korpusa-6-i-7/</w:t>
              </w:r>
            </w:hyperlink>
          </w:p>
        </w:tc>
      </w:tr>
      <w:tr w:rsidR="00892DF1" w14:paraId="4504DEF6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0" w14:textId="77777777" w:rsidR="00892DF1" w:rsidRDefault="00297308">
            <w:pPr>
              <w:pStyle w:val="-31"/>
              <w:tabs>
                <w:tab w:val="left" w:pos="3045"/>
              </w:tabs>
              <w:spacing w:after="0"/>
              <w:ind w:left="0" w:right="4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Корпус 8 (удобства на этаже)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1" w14:textId="77777777" w:rsidR="00892DF1" w:rsidRDefault="00297308">
            <w:pPr>
              <w:pStyle w:val="-31"/>
              <w:tabs>
                <w:tab w:val="left" w:pos="1344"/>
              </w:tabs>
              <w:spacing w:after="0"/>
              <w:ind w:left="0" w:right="31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 чел/4 </w:t>
            </w:r>
            <w:proofErr w:type="gramStart"/>
            <w:r>
              <w:rPr>
                <w:rFonts w:ascii="Times New Roman" w:hAnsi="Times New Roman"/>
                <w:sz w:val="18"/>
              </w:rPr>
              <w:t>чел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2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2чел/4чел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3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4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5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20"/>
              </w:rPr>
            </w:pPr>
            <w:hyperlink r:id="rId8" w:history="1">
              <w:r>
                <w:rPr>
                  <w:rStyle w:val="17"/>
                  <w:rFonts w:ascii="Times New Roman" w:hAnsi="Times New Roman"/>
                  <w:b/>
                  <w:sz w:val="12"/>
                </w:rPr>
                <w:t>https://sport.emeraldnn.ru/room/emeraldsport/korpus-9/</w:t>
              </w:r>
            </w:hyperlink>
          </w:p>
        </w:tc>
      </w:tr>
    </w:tbl>
    <w:p w14:paraId="4504DEF7" w14:textId="77777777" w:rsidR="00892DF1" w:rsidRDefault="00297308">
      <w:pPr>
        <w:pStyle w:val="-31"/>
        <w:spacing w:after="0"/>
        <w:ind w:left="0" w:right="424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база отдыха «Изумрудное»</w:t>
      </w:r>
    </w:p>
    <w:tbl>
      <w:tblPr>
        <w:tblW w:w="0" w:type="auto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702"/>
        <w:gridCol w:w="993"/>
        <w:gridCol w:w="1984"/>
        <w:gridCol w:w="1650"/>
        <w:gridCol w:w="51"/>
        <w:gridCol w:w="1792"/>
        <w:gridCol w:w="51"/>
      </w:tblGrid>
      <w:tr w:rsidR="00892DF1" w14:paraId="4504DF02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8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Тип проживания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9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Мах количество гостей в номере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A" w14:textId="77777777" w:rsidR="00892DF1" w:rsidRDefault="00297308">
            <w:pPr>
              <w:pStyle w:val="-31"/>
              <w:spacing w:after="0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гостей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B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Стоимость</w:t>
            </w:r>
          </w:p>
          <w:p w14:paraId="4504DEFC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Чел/сутки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EFD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Тип питания</w:t>
            </w:r>
          </w:p>
          <w:p w14:paraId="4504DEFE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(входит в стоимость)</w:t>
            </w:r>
          </w:p>
          <w:p w14:paraId="4504DEFF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2"/>
              </w:rPr>
              <w:t>Ужин\завтрак\обед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0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Ссылка на вид номера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DF01" w14:textId="77777777" w:rsidR="00892DF1" w:rsidRDefault="00892DF1"/>
        </w:tc>
      </w:tr>
      <w:tr w:rsidR="00892DF1" w14:paraId="4504DF0A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3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Стандарт  спортивный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Корпус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4" w14:textId="77777777" w:rsidR="00892DF1" w:rsidRDefault="00297308">
            <w:pPr>
              <w:pStyle w:val="-31"/>
              <w:spacing w:after="0"/>
              <w:ind w:left="0" w:righ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</w:rPr>
              <w:t>чел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0"/>
              </w:rPr>
              <w:t>доп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5" w14:textId="77777777" w:rsidR="00892DF1" w:rsidRDefault="00297308">
            <w:pPr>
              <w:pStyle w:val="-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</w:rPr>
              <w:t>чел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6" w14:textId="77777777" w:rsidR="00892DF1" w:rsidRDefault="00297308">
            <w:pPr>
              <w:pStyle w:val="-31"/>
              <w:spacing w:after="0"/>
              <w:ind w:left="0" w:right="-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</w:rPr>
              <w:t>доп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место2500)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7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8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2"/>
              </w:rPr>
            </w:pPr>
            <w:hyperlink r:id="rId9" w:history="1">
              <w:r>
                <w:rPr>
                  <w:rStyle w:val="17"/>
                  <w:rFonts w:ascii="Times New Roman" w:hAnsi="Times New Roman"/>
                  <w:b/>
                  <w:sz w:val="12"/>
                </w:rPr>
                <w:t>https://sport.emeraldnn.ru/room/izumrudnoe/standart-sportivnyj/</w:t>
              </w:r>
            </w:hyperlink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DF09" w14:textId="77777777" w:rsidR="00892DF1" w:rsidRDefault="00892DF1"/>
        </w:tc>
      </w:tr>
      <w:tr w:rsidR="00892DF1" w14:paraId="4504DF12" w14:textId="77777777">
        <w:trPr>
          <w:trHeight w:val="57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B" w14:textId="77777777" w:rsidR="00892DF1" w:rsidRDefault="002973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 спортивный             Корпус 6 (бывший 11 корпус)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C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0"/>
              </w:rPr>
              <w:t>чел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D" w14:textId="77777777" w:rsidR="00892DF1" w:rsidRDefault="00297308">
            <w:pPr>
              <w:pStyle w:val="-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2-3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E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0F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0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2"/>
              </w:rPr>
            </w:pPr>
            <w:hyperlink r:id="rId10" w:history="1">
              <w:r>
                <w:rPr>
                  <w:rStyle w:val="17"/>
                  <w:rFonts w:ascii="Times New Roman" w:hAnsi="Times New Roman"/>
                  <w:b/>
                  <w:sz w:val="12"/>
                </w:rPr>
                <w:t>https://sport.emeraldnn.ru/room/izumrudnoe/standart-sportivnyj/</w:t>
              </w:r>
            </w:hyperlink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DF11" w14:textId="77777777" w:rsidR="00892DF1" w:rsidRDefault="00892DF1"/>
        </w:tc>
      </w:tr>
      <w:tr w:rsidR="00892DF1" w14:paraId="4504DF1A" w14:textId="7777777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3" w14:textId="77777777" w:rsidR="00892DF1" w:rsidRDefault="0029730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категория (При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аллейный)   </w:t>
            </w:r>
            <w:proofErr w:type="gramEnd"/>
            <w:r>
              <w:rPr>
                <w:rFonts w:ascii="Times New Roman" w:hAnsi="Times New Roman"/>
                <w:sz w:val="20"/>
              </w:rPr>
              <w:t>Корпус 4,3,10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4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2-4 чел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5" w14:textId="77777777" w:rsidR="00892DF1" w:rsidRDefault="00297308">
            <w:pPr>
              <w:pStyle w:val="-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2-6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6" w14:textId="77777777" w:rsidR="00892DF1" w:rsidRDefault="00297308">
            <w:pPr>
              <w:pStyle w:val="-31"/>
              <w:spacing w:after="0"/>
              <w:ind w:left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4300  </w:t>
            </w:r>
            <w:r>
              <w:rPr>
                <w:rFonts w:ascii="Times New Roman" w:hAnsi="Times New Roman"/>
                <w:sz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</w:rPr>
              <w:t>доп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место 3000)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7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 w:firstLine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Шведский стол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18" w14:textId="77777777" w:rsidR="00892DF1" w:rsidRDefault="00297308">
            <w:pPr>
              <w:pStyle w:val="-31"/>
              <w:tabs>
                <w:tab w:val="left" w:pos="170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2"/>
              </w:rPr>
            </w:pPr>
            <w:hyperlink r:id="rId11" w:history="1">
              <w:r>
                <w:rPr>
                  <w:rStyle w:val="17"/>
                  <w:rFonts w:ascii="Times New Roman" w:hAnsi="Times New Roman"/>
                  <w:b/>
                  <w:sz w:val="12"/>
                </w:rPr>
                <w:t>https://sport.emeraldnn.ru/room/izumrudnoe/standart-sportivnyj/</w:t>
              </w:r>
            </w:hyperlink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4DF19" w14:textId="77777777" w:rsidR="00892DF1" w:rsidRDefault="00892DF1"/>
        </w:tc>
      </w:tr>
      <w:tr w:rsidR="00892DF1" w14:paraId="4504DF22" w14:textId="77777777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1B" w14:textId="77777777" w:rsidR="00892DF1" w:rsidRDefault="00297308">
            <w:pPr>
              <w:pStyle w:val="TableParagraph"/>
              <w:spacing w:before="106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«Сосновый» 1(1,2,3,4) 2(1,2,3,4)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1C" w14:textId="77777777" w:rsidR="00892DF1" w:rsidRDefault="00297308">
            <w:pPr>
              <w:pStyle w:val="TableParagraph"/>
              <w:spacing w:before="106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2,3,4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1D" w14:textId="77777777" w:rsidR="00892DF1" w:rsidRDefault="00297308">
            <w:pPr>
              <w:pStyle w:val="TableParagraph"/>
              <w:spacing w:before="1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1E" w14:textId="77777777" w:rsidR="00892DF1" w:rsidRDefault="00297308">
            <w:pPr>
              <w:pStyle w:val="TableParagraph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 </w:t>
            </w:r>
            <w:r>
              <w:rPr>
                <w:sz w:val="20"/>
              </w:rPr>
              <w:t xml:space="preserve">600 </w:t>
            </w:r>
            <w:r>
              <w:rPr>
                <w:sz w:val="16"/>
              </w:rPr>
              <w:t>(доп.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3000)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1F" w14:textId="77777777" w:rsidR="00892DF1" w:rsidRDefault="00297308">
            <w:pPr>
              <w:pStyle w:val="TableParagraph"/>
              <w:tabs>
                <w:tab w:val="left" w:pos="1701"/>
              </w:tabs>
              <w:spacing w:before="106"/>
              <w:jc w:val="center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0" w14:textId="77777777" w:rsidR="00892DF1" w:rsidRDefault="00892DF1">
            <w:pPr>
              <w:pStyle w:val="TableParagraph"/>
              <w:rPr>
                <w:b/>
                <w:sz w:val="14"/>
              </w:rPr>
            </w:pPr>
          </w:p>
          <w:p w14:paraId="4504DF21" w14:textId="77777777" w:rsidR="00892DF1" w:rsidRDefault="00297308">
            <w:pPr>
              <w:pStyle w:val="TableParagraph"/>
              <w:ind w:left="58" w:right="43"/>
              <w:jc w:val="center"/>
              <w:rPr>
                <w:b/>
                <w:sz w:val="12"/>
              </w:rPr>
            </w:pPr>
            <w:r>
              <w:rPr>
                <w:b/>
                <w:color w:val="0000FF"/>
                <w:sz w:val="12"/>
                <w:u w:val="single" w:color="0000FF"/>
              </w:rPr>
              <w:t>https://izumrudnoe.ru/nomera/sosnovye</w:t>
            </w:r>
            <w:r>
              <w:rPr>
                <w:b/>
                <w:color w:val="0000FF"/>
                <w:sz w:val="12"/>
              </w:rPr>
              <w:t>/</w:t>
            </w:r>
          </w:p>
        </w:tc>
      </w:tr>
      <w:tr w:rsidR="00892DF1" w14:paraId="4504DF2A" w14:textId="77777777">
        <w:trPr>
          <w:trHeight w:val="5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3" w14:textId="77777777" w:rsidR="00892DF1" w:rsidRDefault="00297308">
            <w:pPr>
              <w:pStyle w:val="TableParagraph"/>
              <w:spacing w:before="5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«Сосновый» 1(5,6) 2(5,6)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4" w14:textId="77777777" w:rsidR="00892DF1" w:rsidRDefault="00297308">
            <w:pPr>
              <w:pStyle w:val="TableParagraph"/>
              <w:spacing w:before="134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5" w14:textId="77777777" w:rsidR="00892DF1" w:rsidRDefault="00297308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6" w14:textId="77777777" w:rsidR="00892DF1" w:rsidRDefault="00297308">
            <w:pPr>
              <w:pStyle w:val="TableParagraph"/>
              <w:spacing w:before="29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 </w:t>
            </w:r>
            <w:r>
              <w:rPr>
                <w:sz w:val="20"/>
              </w:rPr>
              <w:t xml:space="preserve">300 </w:t>
            </w:r>
            <w:r>
              <w:rPr>
                <w:sz w:val="16"/>
              </w:rPr>
              <w:t>(доп.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3000)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7" w14:textId="77777777" w:rsidR="00892DF1" w:rsidRDefault="00297308">
            <w:pPr>
              <w:pStyle w:val="TableParagraph"/>
              <w:tabs>
                <w:tab w:val="left" w:pos="1701"/>
              </w:tabs>
              <w:spacing w:before="134"/>
              <w:ind w:left="292"/>
              <w:jc w:val="center"/>
              <w:rPr>
                <w:sz w:val="20"/>
              </w:rPr>
            </w:pPr>
            <w:r>
              <w:rPr>
                <w:sz w:val="20"/>
              </w:rPr>
              <w:t>Шведский стол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DF28" w14:textId="77777777" w:rsidR="00892DF1" w:rsidRDefault="00892DF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504DF29" w14:textId="77777777" w:rsidR="00892DF1" w:rsidRDefault="00297308">
            <w:pPr>
              <w:pStyle w:val="TableParagraph"/>
              <w:ind w:left="58" w:right="43"/>
              <w:jc w:val="center"/>
              <w:rPr>
                <w:b/>
                <w:sz w:val="12"/>
              </w:rPr>
            </w:pPr>
            <w:hyperlink r:id="rId12" w:history="1">
              <w:r>
                <w:rPr>
                  <w:rStyle w:val="17"/>
                  <w:b/>
                  <w:sz w:val="12"/>
                  <w:u w:color="0000FF"/>
                </w:rPr>
                <w:t>https://izumrudnoe.ru/nomera/sosnovye</w:t>
              </w:r>
              <w:r>
                <w:rPr>
                  <w:rStyle w:val="17"/>
                  <w:b/>
                  <w:sz w:val="12"/>
                </w:rPr>
                <w:t>/</w:t>
              </w:r>
            </w:hyperlink>
          </w:p>
        </w:tc>
      </w:tr>
    </w:tbl>
    <w:p w14:paraId="4504DF2B" w14:textId="77777777" w:rsidR="00892DF1" w:rsidRDefault="00297308">
      <w:pPr>
        <w:pStyle w:val="-31"/>
        <w:spacing w:after="0"/>
        <w:ind w:left="0" w:right="42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спортивная территория </w:t>
      </w:r>
      <w:proofErr w:type="gramStart"/>
      <w:r>
        <w:rPr>
          <w:rFonts w:ascii="Times New Roman" w:hAnsi="Times New Roman"/>
          <w:b/>
          <w:color w:val="FF0000"/>
          <w:sz w:val="24"/>
        </w:rPr>
        <w:t>« СОКОЛ</w:t>
      </w:r>
      <w:proofErr w:type="gramEnd"/>
      <w:r>
        <w:rPr>
          <w:rFonts w:ascii="Times New Roman" w:hAnsi="Times New Roman"/>
          <w:b/>
          <w:color w:val="FF0000"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560"/>
        <w:gridCol w:w="1570"/>
        <w:gridCol w:w="1762"/>
        <w:gridCol w:w="1487"/>
        <w:gridCol w:w="1843"/>
      </w:tblGrid>
      <w:tr w:rsidR="00892DF1" w14:paraId="4504DF35" w14:textId="77777777">
        <w:trPr>
          <w:trHeight w:val="6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2C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Тип проживания </w:t>
            </w:r>
          </w:p>
          <w:p w14:paraId="4504DF2D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(до спортивного зала 7 мин пешком)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2E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Мах количество гостей в корпусе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2F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Кол-во </w:t>
            </w:r>
            <w:r>
              <w:rPr>
                <w:rFonts w:ascii="Times New Roman" w:hAnsi="Times New Roman"/>
                <w:b/>
                <w:sz w:val="16"/>
              </w:rPr>
              <w:t>гостей в номере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0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Стоимость</w:t>
            </w:r>
          </w:p>
          <w:p w14:paraId="4504DF31" w14:textId="77777777" w:rsidR="00892DF1" w:rsidRDefault="00297308">
            <w:pPr>
              <w:pStyle w:val="-31"/>
              <w:spacing w:after="0"/>
              <w:ind w:left="-408" w:right="424" w:firstLine="4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Чел/сутки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2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Тип питания</w:t>
            </w:r>
          </w:p>
          <w:p w14:paraId="4504DF33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(входит в стоимость)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4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Ссылка на вид номера</w:t>
            </w:r>
          </w:p>
        </w:tc>
      </w:tr>
      <w:tr w:rsidR="00892DF1" w14:paraId="4504DF3D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6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Корпус 6,7 ,8,9 (удобства на блок)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7" w14:textId="77777777" w:rsidR="00892DF1" w:rsidRDefault="00297308">
            <w:pPr>
              <w:pStyle w:val="-31"/>
              <w:spacing w:after="0"/>
              <w:ind w:left="-108" w:right="-108" w:firstLine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35 </w:t>
            </w:r>
            <w:proofErr w:type="gramStart"/>
            <w:r>
              <w:rPr>
                <w:rFonts w:ascii="Times New Roman" w:hAnsi="Times New Roman"/>
                <w:sz w:val="18"/>
              </w:rPr>
              <w:t>чел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8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2до 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9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A" w14:textId="77777777" w:rsidR="00892DF1" w:rsidRDefault="00297308">
            <w:pPr>
              <w:pStyle w:val="-31"/>
              <w:spacing w:after="0"/>
              <w:ind w:left="0" w:right="42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4DF3B" w14:textId="77777777" w:rsidR="00892DF1" w:rsidRDefault="00297308">
            <w:pPr>
              <w:spacing w:after="0" w:line="240" w:lineRule="auto"/>
              <w:rPr>
                <w:rFonts w:ascii="Times" w:hAnsi="Times"/>
                <w:sz w:val="16"/>
              </w:rPr>
            </w:pPr>
            <w:r>
              <w:rPr>
                <w:rFonts w:ascii="Arial" w:hAnsi="Arial"/>
                <w:color w:val="0000EE"/>
                <w:sz w:val="16"/>
                <w:highlight w:val="white"/>
                <w:u w:val="single"/>
              </w:rPr>
              <w:t>https://sport.emeraldnn.ru/room/dol-sokol/</w:t>
            </w:r>
          </w:p>
          <w:p w14:paraId="4504DF3C" w14:textId="77777777" w:rsidR="00892DF1" w:rsidRDefault="00892DF1">
            <w:pPr>
              <w:pStyle w:val="-31"/>
              <w:spacing w:after="0"/>
              <w:ind w:left="0" w:right="424"/>
              <w:rPr>
                <w:rFonts w:ascii="Times New Roman" w:hAnsi="Times New Roman"/>
                <w:b/>
                <w:sz w:val="12"/>
              </w:rPr>
            </w:pPr>
          </w:p>
        </w:tc>
      </w:tr>
    </w:tbl>
    <w:p w14:paraId="4504DF3E" w14:textId="77777777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color w:val="FF0000"/>
          <w:sz w:val="20"/>
        </w:rPr>
        <w:t xml:space="preserve">НЕОБХОДИМА ПРЕДОПЛАТА 100% ДО ЗАЕЗДА </w:t>
      </w:r>
      <w:r>
        <w:rPr>
          <w:rFonts w:ascii="Times New Roman" w:hAnsi="Times New Roman"/>
          <w:b/>
          <w:color w:val="FF0000"/>
          <w:sz w:val="20"/>
        </w:rPr>
        <w:t>(квитанция отправляется после подтверждения бронирования)</w:t>
      </w:r>
    </w:p>
    <w:p w14:paraId="4504DF3F" w14:textId="77777777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 xml:space="preserve">ПРИЕМ ЗАЯВОК НА ПРОЖИВАНИЕ И ТРАНСФЕР (в виде вложения, </w:t>
      </w:r>
    </w:p>
    <w:p w14:paraId="4504DF40" w14:textId="5B01C884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color w:val="FF0000"/>
          <w:sz w:val="24"/>
          <w:u w:val="single"/>
        </w:rPr>
        <w:t xml:space="preserve">тема письма </w:t>
      </w:r>
      <w:r>
        <w:rPr>
          <w:rFonts w:ascii="Times New Roman" w:hAnsi="Times New Roman"/>
          <w:b/>
          <w:i/>
          <w:color w:val="0070C0"/>
          <w:sz w:val="24"/>
          <w:u w:val="single"/>
        </w:rPr>
        <w:t>«турнир и ГОРОД»</w:t>
      </w:r>
    </w:p>
    <w:p w14:paraId="4504DF41" w14:textId="77777777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b/>
          <w:sz w:val="24"/>
        </w:rPr>
      </w:pPr>
      <w:hyperlink r:id="rId13" w:history="1">
        <w:r>
          <w:rPr>
            <w:rStyle w:val="17"/>
            <w:rFonts w:ascii="Times New Roman" w:hAnsi="Times New Roman"/>
            <w:b/>
            <w:sz w:val="24"/>
          </w:rPr>
          <w:t>fokemerald@mail.ru</w:t>
        </w:r>
      </w:hyperlink>
      <w:r>
        <w:rPr>
          <w:rFonts w:ascii="Times New Roman" w:hAnsi="Times New Roman"/>
          <w:b/>
          <w:sz w:val="24"/>
        </w:rPr>
        <w:t xml:space="preserve"> контактный номер для бронирования +79056691959(WS) Олеся Вячеславовна </w:t>
      </w:r>
    </w:p>
    <w:p w14:paraId="4504DF42" w14:textId="77777777" w:rsidR="00892DF1" w:rsidRDefault="00297308">
      <w:pPr>
        <w:pStyle w:val="-31"/>
        <w:numPr>
          <w:ilvl w:val="0"/>
          <w:numId w:val="1"/>
        </w:numPr>
        <w:spacing w:after="0"/>
        <w:ind w:right="-43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Данная категория и стоимость номеров доступна только для участников спортивного мероприятия и </w:t>
      </w:r>
    </w:p>
    <w:p w14:paraId="4504DF43" w14:textId="77777777" w:rsidR="00892DF1" w:rsidRDefault="00297308">
      <w:pPr>
        <w:pStyle w:val="-31"/>
        <w:spacing w:after="0"/>
        <w:ind w:left="-1058" w:right="-43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только на период проведения турниров или УТС (количество мест ограничено, необходима оплата проживания до заезда)</w:t>
      </w:r>
    </w:p>
    <w:p w14:paraId="4504DF44" w14:textId="77777777" w:rsidR="00892DF1" w:rsidRDefault="00297308">
      <w:pPr>
        <w:pStyle w:val="-31"/>
        <w:numPr>
          <w:ilvl w:val="0"/>
          <w:numId w:val="2"/>
        </w:numPr>
        <w:spacing w:after="0"/>
        <w:ind w:left="-993" w:right="-432" w:firstLine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0"/>
        </w:rPr>
        <w:t xml:space="preserve">В случае </w:t>
      </w:r>
      <w:r>
        <w:rPr>
          <w:rFonts w:ascii="Times New Roman" w:hAnsi="Times New Roman"/>
          <w:b/>
          <w:color w:val="FF0000"/>
          <w:sz w:val="20"/>
        </w:rPr>
        <w:t>одноместного размещения</w:t>
      </w:r>
      <w:r>
        <w:rPr>
          <w:rFonts w:ascii="Times New Roman" w:hAnsi="Times New Roman"/>
          <w:b/>
          <w:sz w:val="20"/>
        </w:rPr>
        <w:t xml:space="preserve"> тренера или представителя команды в категории «Сосновый», «</w:t>
      </w:r>
      <w:proofErr w:type="spellStart"/>
      <w:r>
        <w:rPr>
          <w:rFonts w:ascii="Times New Roman" w:hAnsi="Times New Roman"/>
          <w:b/>
          <w:sz w:val="20"/>
        </w:rPr>
        <w:t>Приаллейный</w:t>
      </w:r>
      <w:proofErr w:type="spellEnd"/>
      <w:r>
        <w:rPr>
          <w:rFonts w:ascii="Times New Roman" w:hAnsi="Times New Roman"/>
          <w:b/>
          <w:sz w:val="20"/>
        </w:rPr>
        <w:t>», «Центральный</w:t>
      </w:r>
      <w:proofErr w:type="gramStart"/>
      <w:r>
        <w:rPr>
          <w:rFonts w:ascii="Times New Roman" w:hAnsi="Times New Roman"/>
          <w:b/>
          <w:sz w:val="20"/>
        </w:rPr>
        <w:t>» ,</w:t>
      </w:r>
      <w:proofErr w:type="gramEnd"/>
      <w:r>
        <w:rPr>
          <w:rFonts w:ascii="Times New Roman" w:hAnsi="Times New Roman"/>
          <w:b/>
          <w:sz w:val="20"/>
        </w:rPr>
        <w:t xml:space="preserve"> «Прибрежный» </w:t>
      </w:r>
      <w:r>
        <w:rPr>
          <w:rFonts w:ascii="Times New Roman" w:hAnsi="Times New Roman"/>
          <w:b/>
          <w:color w:val="FF0000"/>
          <w:sz w:val="24"/>
        </w:rPr>
        <w:t>взымается оплата за номер</w:t>
      </w:r>
    </w:p>
    <w:p w14:paraId="4504DF45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ТРАНСФЕР ПЛАТНО </w:t>
      </w:r>
      <w:r>
        <w:rPr>
          <w:rFonts w:ascii="Times New Roman" w:hAnsi="Times New Roman"/>
          <w:sz w:val="20"/>
        </w:rPr>
        <w:t xml:space="preserve">проезда от </w:t>
      </w:r>
      <w:proofErr w:type="spellStart"/>
      <w:r>
        <w:rPr>
          <w:rFonts w:ascii="Times New Roman" w:hAnsi="Times New Roman"/>
          <w:sz w:val="20"/>
        </w:rPr>
        <w:t>жд</w:t>
      </w:r>
      <w:proofErr w:type="spellEnd"/>
      <w:r>
        <w:rPr>
          <w:rFonts w:ascii="Times New Roman" w:hAnsi="Times New Roman"/>
          <w:sz w:val="20"/>
        </w:rPr>
        <w:t xml:space="preserve"> до базы/ от базы до </w:t>
      </w:r>
      <w:proofErr w:type="spellStart"/>
      <w:r>
        <w:rPr>
          <w:rFonts w:ascii="Times New Roman" w:hAnsi="Times New Roman"/>
          <w:sz w:val="20"/>
        </w:rPr>
        <w:t>жд</w:t>
      </w:r>
      <w:proofErr w:type="spellEnd"/>
      <w:r>
        <w:rPr>
          <w:rFonts w:ascii="Times New Roman" w:hAnsi="Times New Roman"/>
          <w:sz w:val="20"/>
        </w:rPr>
        <w:t xml:space="preserve"> (или </w:t>
      </w:r>
      <w:proofErr w:type="gramStart"/>
      <w:r>
        <w:rPr>
          <w:rFonts w:ascii="Times New Roman" w:hAnsi="Times New Roman"/>
          <w:sz w:val="20"/>
        </w:rPr>
        <w:t>аэропорта)  телефон</w:t>
      </w:r>
      <w:proofErr w:type="gramEnd"/>
      <w:r>
        <w:rPr>
          <w:rFonts w:ascii="Times New Roman" w:hAnsi="Times New Roman"/>
          <w:sz w:val="20"/>
        </w:rPr>
        <w:t xml:space="preserve"> +79875376803 (Инна,  компания «АДС тур»)</w:t>
      </w:r>
    </w:p>
    <w:p w14:paraId="4504DF46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ВРЕМЯ ЗАЕЗДА НА СПОРТ ТЕРРИТОРИЮ </w:t>
      </w:r>
      <w:r>
        <w:rPr>
          <w:rFonts w:ascii="Times New Roman" w:hAnsi="Times New Roman"/>
          <w:sz w:val="18"/>
        </w:rPr>
        <w:t>16.00 ВЫЕЗД 14.00 (при необходимости раннего заезда или позднего выезда взымается оплата за половину стоимости суток проживания)</w:t>
      </w:r>
    </w:p>
    <w:p w14:paraId="4504DF47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 xml:space="preserve">ВРЕМЯ ЗАЕЗДА на Базу Отдыха «Изумрудное» </w:t>
      </w:r>
      <w:r>
        <w:rPr>
          <w:rFonts w:ascii="Times New Roman" w:hAnsi="Times New Roman"/>
          <w:sz w:val="18"/>
        </w:rPr>
        <w:t xml:space="preserve">17.00 ВЫЕЗД 15.00 </w:t>
      </w:r>
    </w:p>
    <w:p w14:paraId="4504DF48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ПИТАНИЕ </w:t>
      </w:r>
      <w:r>
        <w:rPr>
          <w:rFonts w:ascii="Times New Roman" w:hAnsi="Times New Roman"/>
          <w:sz w:val="18"/>
        </w:rPr>
        <w:t>В день заезда включен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ужин, в </w:t>
      </w:r>
      <w:r>
        <w:rPr>
          <w:rFonts w:ascii="Times New Roman" w:hAnsi="Times New Roman"/>
          <w:sz w:val="18"/>
        </w:rPr>
        <w:t>день выезда завтрак и обед (по желанию обед можно перенести на день заезда)</w:t>
      </w:r>
    </w:p>
    <w:p w14:paraId="4504DF49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b/>
          <w:sz w:val="18"/>
        </w:rPr>
      </w:pPr>
      <w:proofErr w:type="gramStart"/>
      <w:r>
        <w:rPr>
          <w:rFonts w:ascii="Times New Roman" w:hAnsi="Times New Roman"/>
          <w:b/>
          <w:sz w:val="18"/>
        </w:rPr>
        <w:t>СТОИМОСТЬ  дополнительного</w:t>
      </w:r>
      <w:proofErr w:type="gramEnd"/>
      <w:r>
        <w:rPr>
          <w:rFonts w:ascii="Times New Roman" w:hAnsi="Times New Roman"/>
          <w:b/>
          <w:sz w:val="18"/>
        </w:rPr>
        <w:t xml:space="preserve"> питания «КОМПЛЕКС» завтрак 350р,обед 450р, ужин 400р</w:t>
      </w:r>
    </w:p>
    <w:p w14:paraId="4504DF4A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Проживающим с питанием «КОМПЛЕКС» возможно изменение на питание на</w:t>
      </w:r>
      <w:r>
        <w:rPr>
          <w:rFonts w:ascii="Times New Roman" w:hAnsi="Times New Roman"/>
          <w:b/>
          <w:sz w:val="18"/>
        </w:rPr>
        <w:t xml:space="preserve"> «ШВЕДСКИЙ СТОЛ» </w:t>
      </w:r>
      <w:r>
        <w:rPr>
          <w:rFonts w:ascii="Times New Roman" w:hAnsi="Times New Roman"/>
          <w:sz w:val="18"/>
        </w:rPr>
        <w:t xml:space="preserve">доплата составляет 1000 </w:t>
      </w:r>
      <w:proofErr w:type="spellStart"/>
      <w:r>
        <w:rPr>
          <w:rFonts w:ascii="Times New Roman" w:hAnsi="Times New Roman"/>
          <w:sz w:val="18"/>
        </w:rPr>
        <w:t>руб</w:t>
      </w:r>
      <w:proofErr w:type="spellEnd"/>
      <w:r>
        <w:rPr>
          <w:rFonts w:ascii="Times New Roman" w:hAnsi="Times New Roman"/>
          <w:sz w:val="18"/>
        </w:rPr>
        <w:t xml:space="preserve"> в сутки с человека</w:t>
      </w:r>
    </w:p>
    <w:p w14:paraId="4504DF4B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На территории есть </w:t>
      </w:r>
      <w:r>
        <w:rPr>
          <w:rFonts w:ascii="Times New Roman" w:hAnsi="Times New Roman"/>
          <w:sz w:val="20"/>
        </w:rPr>
        <w:t xml:space="preserve">магазин «ЕМЕРАЛЬД МАРКЕТ», банкомат «СБЕРБАНК», Малый ресторан, ресторан «ИЗУМ» пельменная «ПЕЛЕ», кафетерий «ЭМЕРАЛЬД МАРКЕТ», «ПП БАР», пляжный клуб «EMERALD BEACH», спа комплекс «Прибрежный», банные комплексы, салон красоты, массажный кабинет. </w:t>
      </w:r>
    </w:p>
    <w:p w14:paraId="4504DF4C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Возможно </w:t>
      </w:r>
      <w:r>
        <w:rPr>
          <w:rFonts w:ascii="Times New Roman" w:hAnsi="Times New Roman"/>
          <w:sz w:val="20"/>
        </w:rPr>
        <w:t>посещение бассейна для команд участников обязательно иметь при себе купальник, плавки, шапочку (по предварительной записи в день заезда, оплата по прайсу).</w:t>
      </w:r>
    </w:p>
    <w:p w14:paraId="4504DF4D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территории имеется</w:t>
      </w:r>
      <w:r>
        <w:rPr>
          <w:rFonts w:ascii="Times New Roman" w:hAnsi="Times New Roman"/>
          <w:b/>
          <w:sz w:val="20"/>
        </w:rPr>
        <w:t xml:space="preserve"> БОУЛИНГ </w:t>
      </w:r>
      <w:r>
        <w:rPr>
          <w:rFonts w:ascii="Times New Roman" w:hAnsi="Times New Roman"/>
          <w:sz w:val="20"/>
        </w:rPr>
        <w:t>(согласована специальная стоимость для участников, бронирование в день заезда)</w:t>
      </w:r>
    </w:p>
    <w:p w14:paraId="4504DF4E" w14:textId="77777777" w:rsidR="00892DF1" w:rsidRDefault="00297308">
      <w:pPr>
        <w:pStyle w:val="-31"/>
        <w:numPr>
          <w:ilvl w:val="0"/>
          <w:numId w:val="3"/>
        </w:numPr>
        <w:spacing w:after="0"/>
        <w:ind w:left="-567" w:right="-290" w:hanging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Анимационная программа, детский клуб «ИЗУМРУДИК» работают бесплатно, программа обновляется ежедневно</w:t>
      </w:r>
    </w:p>
    <w:p w14:paraId="4504DF4F" w14:textId="77777777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 xml:space="preserve">Для прохождения процедуры размещения ПРОСИМ ЗАРАНЕЕ ПОДГОТОВИТЬ </w:t>
      </w:r>
      <w:r>
        <w:rPr>
          <w:rFonts w:ascii="Times New Roman" w:hAnsi="Times New Roman"/>
          <w:b/>
          <w:i/>
          <w:color w:val="FF0000"/>
          <w:sz w:val="20"/>
          <w:u w:val="single"/>
        </w:rPr>
        <w:t>КОПИИ ДОКУМЕНТОВ</w:t>
      </w:r>
      <w:r>
        <w:rPr>
          <w:rFonts w:ascii="Times New Roman" w:hAnsi="Times New Roman"/>
          <w:b/>
          <w:i/>
          <w:sz w:val="20"/>
          <w:u w:val="single"/>
        </w:rPr>
        <w:t xml:space="preserve"> </w:t>
      </w:r>
    </w:p>
    <w:p w14:paraId="4504DF50" w14:textId="77777777" w:rsidR="00892DF1" w:rsidRDefault="00297308">
      <w:pPr>
        <w:numPr>
          <w:ilvl w:val="0"/>
          <w:numId w:val="4"/>
        </w:numPr>
        <w:spacing w:after="0"/>
        <w:ind w:right="-43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ТРЕНЕР, СОПРОВОЖДАЮЩИЙ</w:t>
      </w:r>
      <w:r>
        <w:rPr>
          <w:rFonts w:ascii="Times New Roman" w:hAnsi="Times New Roman"/>
          <w:sz w:val="20"/>
        </w:rPr>
        <w:t>: КОПИЯ ПАСПОРТА С ПРОПИСКОЙ, ЗАЯВКА ИЛИ СПИСОК КОМАНДЫ</w:t>
      </w:r>
    </w:p>
    <w:p w14:paraId="4504DF51" w14:textId="77777777" w:rsidR="00892DF1" w:rsidRDefault="00297308">
      <w:pPr>
        <w:numPr>
          <w:ilvl w:val="0"/>
          <w:numId w:val="4"/>
        </w:numPr>
        <w:spacing w:after="0"/>
        <w:ind w:left="-1276" w:right="-432" w:firstLine="14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СПОРТСМЕН</w:t>
      </w:r>
      <w:r>
        <w:rPr>
          <w:rFonts w:ascii="Times New Roman" w:hAnsi="Times New Roman"/>
          <w:sz w:val="20"/>
        </w:rPr>
        <w:t xml:space="preserve">: СВ-ВО О РОЖД, КОПИЯ ПАСПОРТА С ПРОПИСКОЙ, </w:t>
      </w:r>
    </w:p>
    <w:p w14:paraId="4504DF52" w14:textId="77777777" w:rsidR="00892DF1" w:rsidRDefault="00297308">
      <w:pPr>
        <w:numPr>
          <w:ilvl w:val="0"/>
          <w:numId w:val="4"/>
        </w:numPr>
        <w:spacing w:after="0"/>
        <w:ind w:left="-1276" w:right="-432"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отправки заявок на другие почтовые адреса и телефоны, мы не гарантируем Вам подтверждение бронирования и подачи своевременного трансфера. Просим подтверждать и уточнять информацию строго по указанному телефону.</w:t>
      </w:r>
    </w:p>
    <w:p w14:paraId="4504DF53" w14:textId="77777777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Вы бронируете номер через отдел продаж напрямую, присылать на указанную почту копию подтверждения оплаты бронирования.</w:t>
      </w:r>
    </w:p>
    <w:p w14:paraId="4504DF54" w14:textId="77777777" w:rsidR="00892DF1" w:rsidRDefault="00892DF1">
      <w:pPr>
        <w:spacing w:after="0"/>
        <w:ind w:left="-1276" w:right="-432" w:firstLine="142"/>
        <w:jc w:val="center"/>
        <w:rPr>
          <w:rFonts w:ascii="Times New Roman" w:hAnsi="Times New Roman"/>
          <w:sz w:val="20"/>
        </w:rPr>
      </w:pPr>
    </w:p>
    <w:p w14:paraId="4504DF55" w14:textId="77777777" w:rsidR="00892DF1" w:rsidRDefault="00297308">
      <w:pPr>
        <w:spacing w:after="0"/>
        <w:ind w:left="-1276" w:right="-432" w:firstLine="142"/>
        <w:jc w:val="center"/>
        <w:rPr>
          <w:rFonts w:ascii="Times New Roman" w:hAnsi="Times New Roman"/>
          <w:b/>
          <w:i/>
          <w:sz w:val="20"/>
          <w:u w:val="single"/>
        </w:rPr>
      </w:pPr>
      <w:r>
        <w:rPr>
          <w:rFonts w:ascii="Times New Roman" w:hAnsi="Times New Roman"/>
          <w:b/>
          <w:i/>
          <w:sz w:val="20"/>
          <w:u w:val="single"/>
        </w:rPr>
        <w:t>Спортивная база «</w:t>
      </w:r>
      <w:proofErr w:type="spellStart"/>
      <w:r>
        <w:rPr>
          <w:rFonts w:ascii="Times New Roman" w:hAnsi="Times New Roman"/>
          <w:b/>
          <w:i/>
          <w:sz w:val="20"/>
          <w:u w:val="single"/>
        </w:rPr>
        <w:t>Эмеральд</w:t>
      </w:r>
      <w:proofErr w:type="spellEnd"/>
      <w:r>
        <w:rPr>
          <w:rFonts w:ascii="Times New Roman" w:hAnsi="Times New Roman"/>
          <w:b/>
          <w:i/>
          <w:sz w:val="20"/>
          <w:u w:val="single"/>
        </w:rPr>
        <w:t xml:space="preserve"> спорт», оставляет за собой право не пропускать на территорию спортивной базы </w:t>
      </w:r>
      <w:proofErr w:type="gramStart"/>
      <w:r>
        <w:rPr>
          <w:rFonts w:ascii="Times New Roman" w:hAnsi="Times New Roman"/>
          <w:b/>
          <w:i/>
          <w:sz w:val="20"/>
          <w:u w:val="single"/>
        </w:rPr>
        <w:t>лиц</w:t>
      </w:r>
      <w:proofErr w:type="gramEnd"/>
      <w:r>
        <w:rPr>
          <w:rFonts w:ascii="Times New Roman" w:hAnsi="Times New Roman"/>
          <w:b/>
          <w:i/>
          <w:sz w:val="20"/>
          <w:u w:val="single"/>
        </w:rPr>
        <w:t xml:space="preserve"> не проживающих в данный период. Вне зависимости от их статуса: УЧАСТНИК, ЗРИТЕЛЬ, РОДИТЕЛЬ, ТРЕНЕР и </w:t>
      </w:r>
      <w:proofErr w:type="spellStart"/>
      <w:r>
        <w:rPr>
          <w:rFonts w:ascii="Times New Roman" w:hAnsi="Times New Roman"/>
          <w:b/>
          <w:i/>
          <w:sz w:val="20"/>
          <w:u w:val="single"/>
        </w:rPr>
        <w:t>тд</w:t>
      </w:r>
      <w:proofErr w:type="spellEnd"/>
    </w:p>
    <w:p w14:paraId="4504DF56" w14:textId="77777777" w:rsidR="00892DF1" w:rsidRDefault="00892DF1">
      <w:pPr>
        <w:rPr>
          <w:sz w:val="20"/>
        </w:rPr>
      </w:pPr>
    </w:p>
    <w:p w14:paraId="0549B0F4" w14:textId="77777777" w:rsidR="00F22CCD" w:rsidRDefault="00F22CCD">
      <w:pPr>
        <w:rPr>
          <w:sz w:val="20"/>
        </w:rPr>
      </w:pPr>
    </w:p>
    <w:p w14:paraId="2B1F05F5" w14:textId="77777777" w:rsidR="00F22CCD" w:rsidRDefault="00F22CCD">
      <w:pPr>
        <w:rPr>
          <w:sz w:val="20"/>
        </w:rPr>
      </w:pPr>
    </w:p>
    <w:p w14:paraId="53BFF6F8" w14:textId="77777777" w:rsidR="00F22CCD" w:rsidRDefault="00F22CCD">
      <w:pPr>
        <w:rPr>
          <w:sz w:val="20"/>
        </w:rPr>
      </w:pPr>
    </w:p>
    <w:p w14:paraId="6E041568" w14:textId="77777777" w:rsidR="00F22CCD" w:rsidRDefault="00F22CCD">
      <w:pPr>
        <w:rPr>
          <w:sz w:val="20"/>
        </w:rPr>
      </w:pPr>
    </w:p>
    <w:p w14:paraId="40294D29" w14:textId="77777777" w:rsidR="00F22CCD" w:rsidRDefault="00F22CCD">
      <w:pPr>
        <w:rPr>
          <w:sz w:val="20"/>
        </w:rPr>
      </w:pPr>
    </w:p>
    <w:p w14:paraId="120CEFDD" w14:textId="77777777" w:rsidR="00F22CCD" w:rsidRDefault="00F22CCD">
      <w:pPr>
        <w:rPr>
          <w:sz w:val="20"/>
        </w:rPr>
      </w:pPr>
    </w:p>
    <w:p w14:paraId="51727E62" w14:textId="77777777" w:rsidR="00F22CCD" w:rsidRDefault="00F22CCD">
      <w:pPr>
        <w:rPr>
          <w:sz w:val="20"/>
        </w:rPr>
      </w:pPr>
    </w:p>
    <w:p w14:paraId="05B01B9E" w14:textId="77777777" w:rsidR="00F22CCD" w:rsidRDefault="00F22CCD">
      <w:pPr>
        <w:rPr>
          <w:sz w:val="20"/>
        </w:rPr>
      </w:pPr>
    </w:p>
    <w:p w14:paraId="7B35F46F" w14:textId="77777777" w:rsidR="00F22CCD" w:rsidRDefault="00F22CCD">
      <w:pPr>
        <w:rPr>
          <w:sz w:val="20"/>
        </w:rPr>
      </w:pPr>
    </w:p>
    <w:p w14:paraId="7AC78B79" w14:textId="77777777" w:rsidR="00F22CCD" w:rsidRDefault="00F22CCD">
      <w:pPr>
        <w:rPr>
          <w:sz w:val="20"/>
        </w:rPr>
      </w:pPr>
    </w:p>
    <w:p w14:paraId="7F3E304B" w14:textId="77777777" w:rsidR="00F22CCD" w:rsidRDefault="00F22CCD">
      <w:pPr>
        <w:rPr>
          <w:sz w:val="20"/>
        </w:rPr>
      </w:pPr>
    </w:p>
    <w:p w14:paraId="2DC50086" w14:textId="77777777" w:rsidR="00F22CCD" w:rsidRDefault="00F22CCD">
      <w:pPr>
        <w:rPr>
          <w:sz w:val="20"/>
        </w:rPr>
      </w:pPr>
    </w:p>
    <w:p w14:paraId="36160429" w14:textId="77777777" w:rsidR="00F22CCD" w:rsidRDefault="00F22CCD">
      <w:pPr>
        <w:rPr>
          <w:sz w:val="20"/>
        </w:rPr>
      </w:pPr>
    </w:p>
    <w:p w14:paraId="7334D3AE" w14:textId="77777777" w:rsidR="00F22CCD" w:rsidRDefault="00F22CCD">
      <w:pPr>
        <w:rPr>
          <w:sz w:val="20"/>
        </w:rPr>
      </w:pPr>
    </w:p>
    <w:p w14:paraId="225674D0" w14:textId="77777777" w:rsidR="00F22CCD" w:rsidRDefault="00F22CCD">
      <w:pPr>
        <w:rPr>
          <w:sz w:val="20"/>
        </w:rPr>
      </w:pPr>
    </w:p>
    <w:p w14:paraId="57745090" w14:textId="77777777" w:rsidR="00F22CCD" w:rsidRDefault="00F22CCD">
      <w:pPr>
        <w:rPr>
          <w:sz w:val="20"/>
        </w:rPr>
      </w:pPr>
    </w:p>
    <w:p w14:paraId="50422230" w14:textId="77777777" w:rsidR="00F22CCD" w:rsidRDefault="00F22CCD">
      <w:pPr>
        <w:rPr>
          <w:sz w:val="20"/>
        </w:rPr>
      </w:pPr>
    </w:p>
    <w:p w14:paraId="206CC1F1" w14:textId="77777777" w:rsidR="00F22CCD" w:rsidRDefault="00F22CCD">
      <w:pPr>
        <w:rPr>
          <w:sz w:val="20"/>
        </w:rPr>
      </w:pPr>
    </w:p>
    <w:p w14:paraId="7B00A515" w14:textId="77777777" w:rsidR="00F22CCD" w:rsidRDefault="00F22CCD">
      <w:pPr>
        <w:rPr>
          <w:sz w:val="20"/>
        </w:rPr>
      </w:pPr>
    </w:p>
    <w:p w14:paraId="7A85019B" w14:textId="77777777" w:rsidR="00F22CCD" w:rsidRDefault="00F22CCD">
      <w:pPr>
        <w:rPr>
          <w:sz w:val="20"/>
        </w:rPr>
      </w:pPr>
    </w:p>
    <w:p w14:paraId="2011D0AE" w14:textId="77777777" w:rsidR="00F22CCD" w:rsidRDefault="00F22CCD">
      <w:pPr>
        <w:rPr>
          <w:sz w:val="20"/>
        </w:rPr>
      </w:pPr>
    </w:p>
    <w:tbl>
      <w:tblPr>
        <w:tblpPr w:leftFromText="180" w:rightFromText="180" w:vertAnchor="page" w:horzAnchor="margin" w:tblpX="-1215" w:tblpY="2161"/>
        <w:tblW w:w="11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971"/>
        <w:gridCol w:w="1838"/>
        <w:gridCol w:w="3820"/>
      </w:tblGrid>
      <w:tr w:rsidR="008D7C0A" w14:paraId="1C8A4BA1" w14:textId="77777777" w:rsidTr="00297308">
        <w:trPr>
          <w:trHeight w:val="51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01232" w14:textId="77777777" w:rsidR="008D7C0A" w:rsidRDefault="008D7C0A" w:rsidP="00297308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Дата приезда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6B98C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прибытия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8D7E0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поезда,рейса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E5FB5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 проведения соревнований, сборов</w:t>
            </w:r>
          </w:p>
        </w:tc>
      </w:tr>
      <w:tr w:rsidR="008D7C0A" w14:paraId="2F4F05B4" w14:textId="77777777" w:rsidTr="00297308">
        <w:trPr>
          <w:trHeight w:val="51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42969" w14:textId="77777777" w:rsidR="008D7C0A" w:rsidRDefault="008D7C0A" w:rsidP="0029730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35542B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EAEA36" w14:textId="77777777" w:rsidR="008D7C0A" w:rsidRDefault="008D7C0A" w:rsidP="0029730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27F0D5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8D7C0A" w14:paraId="481C70A2" w14:textId="77777777" w:rsidTr="00297308">
        <w:trPr>
          <w:trHeight w:val="50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A9AA5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Дата </w:t>
            </w:r>
            <w:proofErr w:type="spellStart"/>
            <w:r>
              <w:rPr>
                <w:b/>
                <w:sz w:val="28"/>
              </w:rPr>
              <w:t>отьезда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B4DA9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поезда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4F1C31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поезда,рейса</w:t>
            </w:r>
            <w:proofErr w:type="spellEnd"/>
            <w:proofErr w:type="gramEnd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96ECD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  <w:tr w:rsidR="008D7C0A" w14:paraId="2C0650A2" w14:textId="77777777" w:rsidTr="00297308">
        <w:trPr>
          <w:trHeight w:val="53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9DF9B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3EE3D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76517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EDEF67" w14:textId="77777777" w:rsidR="008D7C0A" w:rsidRDefault="008D7C0A" w:rsidP="00297308">
            <w:pPr>
              <w:spacing w:line="240" w:lineRule="auto"/>
              <w:jc w:val="center"/>
              <w:rPr>
                <w:b/>
                <w:sz w:val="28"/>
              </w:rPr>
            </w:pPr>
          </w:p>
        </w:tc>
      </w:tr>
    </w:tbl>
    <w:p w14:paraId="09502767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88C166A" w14:textId="03A9F0DB" w:rsidR="008D7C0A" w:rsidRDefault="000F1B0C" w:rsidP="008D7C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ЗАЯВКА НА ТРАНСФЕР</w:t>
      </w:r>
    </w:p>
    <w:p w14:paraId="63045802" w14:textId="6378B386" w:rsidR="008D7C0A" w:rsidRDefault="008D7C0A" w:rsidP="008D7C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Правила заполнения списков и способы оплаты:</w:t>
      </w:r>
    </w:p>
    <w:p w14:paraId="38B12A68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1.Списки присылаются перевозчику строго за 72 часа до прибытия поезда, самолета.</w:t>
      </w:r>
    </w:p>
    <w:p w14:paraId="7FB49DE9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2.Если нужны Отчетные документы, сообщите заранее.</w:t>
      </w:r>
    </w:p>
    <w:p w14:paraId="4F1AF472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3. Стоимость трансфера с 1 человека 600 рублей в одну сторону.</w:t>
      </w:r>
    </w:p>
    <w:p w14:paraId="58209C8B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4.Оплата производится путем перевода на карту Сбербанк или ВТБ по номеру телефона 89875376803 Инна Дмитриевна И. </w:t>
      </w:r>
    </w:p>
    <w:p w14:paraId="7622663F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на поездку</w:t>
      </w:r>
    </w:p>
    <w:tbl>
      <w:tblPr>
        <w:tblW w:w="1088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3969"/>
      </w:tblGrid>
      <w:tr w:rsidR="008D7C0A" w14:paraId="2CC49CF3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725A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BD17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DF65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D677" w14:textId="77777777" w:rsidR="008D7C0A" w:rsidRDefault="008D7C0A" w:rsidP="00B1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телефона и </w:t>
            </w:r>
            <w:proofErr w:type="spellStart"/>
            <w:r>
              <w:rPr>
                <w:b/>
                <w:sz w:val="24"/>
              </w:rPr>
              <w:t>фио</w:t>
            </w:r>
            <w:proofErr w:type="spellEnd"/>
            <w:r>
              <w:rPr>
                <w:b/>
                <w:sz w:val="24"/>
              </w:rPr>
              <w:t xml:space="preserve"> законного представителя</w:t>
            </w:r>
          </w:p>
        </w:tc>
      </w:tr>
      <w:tr w:rsidR="008D7C0A" w14:paraId="080FB67F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EABA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9E1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724E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DAA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2BB18F85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ECE8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5C67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D4F3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5FF1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7B296732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BB87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E8E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18BD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B465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071E2FAE" w14:textId="77777777" w:rsidTr="002973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E791" w14:textId="77777777" w:rsidR="008D7C0A" w:rsidRDefault="008D7C0A" w:rsidP="00B142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9000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2040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FF55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</w:tbl>
    <w:p w14:paraId="2C17EAD9" w14:textId="2FB2AF44" w:rsidR="008D7C0A" w:rsidRDefault="008D7C0A" w:rsidP="0029730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Сопровождающие тренера и родители:</w:t>
      </w:r>
    </w:p>
    <w:tbl>
      <w:tblPr>
        <w:tblW w:w="1088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126"/>
        <w:gridCol w:w="2126"/>
        <w:gridCol w:w="3969"/>
      </w:tblGrid>
      <w:tr w:rsidR="008D7C0A" w14:paraId="1C679685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48FF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2107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A78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7EE3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377C4DEF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2DCE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083D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BBD1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087C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6D8A31E4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938E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7E3B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A0DB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27A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5BF444FB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F448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631F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7647E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1383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1FE74D8B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3A76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8A99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DF3B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B77E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  <w:tr w:rsidR="008D7C0A" w14:paraId="3876C9B9" w14:textId="77777777" w:rsidTr="0029730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8F23" w14:textId="77777777" w:rsidR="008D7C0A" w:rsidRDefault="008D7C0A" w:rsidP="00B1420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E9B0" w14:textId="77777777" w:rsidR="008D7C0A" w:rsidRDefault="008D7C0A" w:rsidP="00B14208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D2B6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7EC8" w14:textId="77777777" w:rsidR="008D7C0A" w:rsidRDefault="008D7C0A" w:rsidP="00B14208">
            <w:pPr>
              <w:jc w:val="center"/>
              <w:rPr>
                <w:sz w:val="28"/>
              </w:rPr>
            </w:pPr>
          </w:p>
        </w:tc>
      </w:tr>
    </w:tbl>
    <w:p w14:paraId="40259CD7" w14:textId="77777777" w:rsidR="008D7C0A" w:rsidRDefault="008D7C0A" w:rsidP="008D7C0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4832515" w14:textId="77777777" w:rsidR="00F22CCD" w:rsidRDefault="00F22CCD">
      <w:pPr>
        <w:rPr>
          <w:sz w:val="20"/>
        </w:rPr>
      </w:pPr>
    </w:p>
    <w:sectPr w:rsidR="00F22CCD">
      <w:head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A341" w14:textId="77777777" w:rsidR="002566BA" w:rsidRDefault="002566BA">
      <w:pPr>
        <w:spacing w:after="0" w:line="240" w:lineRule="auto"/>
      </w:pPr>
      <w:r>
        <w:separator/>
      </w:r>
    </w:p>
  </w:endnote>
  <w:endnote w:type="continuationSeparator" w:id="0">
    <w:p w14:paraId="5AFD6D3F" w14:textId="77777777" w:rsidR="002566BA" w:rsidRDefault="0025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0991" w14:textId="77777777" w:rsidR="002566BA" w:rsidRDefault="002566BA">
      <w:pPr>
        <w:spacing w:after="0" w:line="240" w:lineRule="auto"/>
      </w:pPr>
      <w:r>
        <w:separator/>
      </w:r>
    </w:p>
  </w:footnote>
  <w:footnote w:type="continuationSeparator" w:id="0">
    <w:p w14:paraId="19F83DE3" w14:textId="77777777" w:rsidR="002566BA" w:rsidRDefault="0025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F57" w14:textId="77777777" w:rsidR="00892DF1" w:rsidRDefault="00297308">
    <w:pPr>
      <w:pStyle w:val="af"/>
      <w:jc w:val="center"/>
      <w:rPr>
        <w:sz w:val="44"/>
      </w:rPr>
    </w:pPr>
    <w:r>
      <w:rPr>
        <w:sz w:val="44"/>
      </w:rPr>
      <w:t>Информационное письмо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40D"/>
    <w:multiLevelType w:val="multilevel"/>
    <w:tmpl w:val="265C1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abstractNum w:abstractNumId="1" w15:restartNumberingAfterBreak="0">
    <w:nsid w:val="4B912E5B"/>
    <w:multiLevelType w:val="multilevel"/>
    <w:tmpl w:val="10247B40"/>
    <w:lvl w:ilvl="0">
      <w:start w:val="1"/>
      <w:numFmt w:val="bullet"/>
      <w:lvlText w:val=""/>
      <w:lvlJc w:val="left"/>
      <w:pPr>
        <w:ind w:left="-4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7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1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9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346" w:hanging="360"/>
      </w:pPr>
      <w:rPr>
        <w:rFonts w:ascii="Wingdings" w:hAnsi="Wingdings"/>
      </w:rPr>
    </w:lvl>
  </w:abstractNum>
  <w:abstractNum w:abstractNumId="2" w15:restartNumberingAfterBreak="0">
    <w:nsid w:val="66E538F3"/>
    <w:multiLevelType w:val="multilevel"/>
    <w:tmpl w:val="F2EE2FC2"/>
    <w:lvl w:ilvl="0">
      <w:start w:val="120"/>
      <w:numFmt w:val="bullet"/>
      <w:lvlText w:val=""/>
      <w:lvlJc w:val="left"/>
      <w:pPr>
        <w:ind w:left="-105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/>
      </w:rPr>
    </w:lvl>
  </w:abstractNum>
  <w:abstractNum w:abstractNumId="3" w15:restartNumberingAfterBreak="0">
    <w:nsid w:val="7EB12DCC"/>
    <w:multiLevelType w:val="multilevel"/>
    <w:tmpl w:val="4BDEF9BA"/>
    <w:lvl w:ilvl="0">
      <w:start w:val="1"/>
      <w:numFmt w:val="bullet"/>
      <w:lvlText w:val=""/>
      <w:lvlJc w:val="left"/>
      <w:pPr>
        <w:ind w:left="-3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1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8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5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2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39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7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422" w:hanging="360"/>
      </w:pPr>
      <w:rPr>
        <w:rFonts w:ascii="Wingdings" w:hAnsi="Wingdings"/>
      </w:rPr>
    </w:lvl>
  </w:abstractNum>
  <w:num w:numId="1" w16cid:durableId="598295368">
    <w:abstractNumId w:val="2"/>
  </w:num>
  <w:num w:numId="2" w16cid:durableId="1765229171">
    <w:abstractNumId w:val="3"/>
  </w:num>
  <w:num w:numId="3" w16cid:durableId="605844115">
    <w:abstractNumId w:val="0"/>
  </w:num>
  <w:num w:numId="4" w16cid:durableId="82162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F1"/>
    <w:rsid w:val="000F1B0C"/>
    <w:rsid w:val="002566BA"/>
    <w:rsid w:val="00297308"/>
    <w:rsid w:val="007B77D9"/>
    <w:rsid w:val="00892DF1"/>
    <w:rsid w:val="008D7C0A"/>
    <w:rsid w:val="00F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DEDD"/>
  <w15:docId w15:val="{F21F7AA9-C047-4BA9-958E-A672EA76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="Helvetica Neue" w:hAnsi="Helvetica Neue"/>
      <w:b/>
      <w:color w:val="2F5395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Helvetica Neue" w:hAnsi="Helvetica Neue"/>
      <w:b/>
      <w:color w:val="4472C4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Helvetica Neue" w:hAnsi="Helvetica Neue"/>
      <w:b/>
      <w:color w:val="4472C4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Helvetica Neue" w:hAnsi="Helvetica Neue"/>
      <w:b/>
      <w:i/>
      <w:color w:val="4472C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Helvetica Neue" w:hAnsi="Helvetica Neue"/>
      <w:color w:val="1F3763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Helvetica Neue" w:hAnsi="Helvetica Neue"/>
      <w:i/>
      <w:color w:val="1F3763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Helvetica Neue" w:hAnsi="Helvetica Neue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Helvetica Neue" w:hAnsi="Helvetica Neue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Helvetica Neue" w:hAnsi="Helvetica Neue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Helvetica Neue" w:hAnsi="Helvetica Neue"/>
      <w:i/>
      <w:color w:val="404040"/>
      <w:sz w:val="22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Helvetica Neue" w:hAnsi="Helvetica Neue"/>
      <w:b/>
      <w:color w:val="4472C4"/>
      <w:sz w:val="22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1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1"/>
    </w:rPr>
  </w:style>
  <w:style w:type="paragraph" w:customStyle="1" w:styleId="12">
    <w:name w:val="Выделение1"/>
    <w:link w:val="a5"/>
    <w:rPr>
      <w:i/>
    </w:rPr>
  </w:style>
  <w:style w:type="character" w:styleId="a5">
    <w:name w:val="Emphasis"/>
    <w:link w:val="12"/>
    <w:rPr>
      <w:i/>
    </w:rPr>
  </w:style>
  <w:style w:type="paragraph" w:customStyle="1" w:styleId="13">
    <w:name w:val="Знак концевой сноски1"/>
    <w:link w:val="a6"/>
    <w:rPr>
      <w:vertAlign w:val="superscript"/>
    </w:rPr>
  </w:style>
  <w:style w:type="character" w:styleId="a6">
    <w:name w:val="endnote reference"/>
    <w:link w:val="13"/>
    <w:rPr>
      <w:vertAlign w:val="superscript"/>
    </w:rPr>
  </w:style>
  <w:style w:type="paragraph" w:customStyle="1" w:styleId="14">
    <w:name w:val="Название книги1"/>
    <w:link w:val="a7"/>
    <w:rPr>
      <w:b/>
      <w:smallCaps/>
      <w:spacing w:val="5"/>
    </w:rPr>
  </w:style>
  <w:style w:type="character" w:styleId="a7">
    <w:name w:val="Book Title"/>
    <w:link w:val="14"/>
    <w:rPr>
      <w:b/>
      <w:smallCaps/>
      <w:spacing w:val="5"/>
    </w:rPr>
  </w:style>
  <w:style w:type="character" w:customStyle="1" w:styleId="90">
    <w:name w:val="Заголовок 9 Знак"/>
    <w:basedOn w:val="1"/>
    <w:link w:val="9"/>
    <w:rPr>
      <w:rFonts w:ascii="Helvetica Neue" w:hAnsi="Helvetica Neue"/>
      <w:i/>
      <w:color w:val="404040"/>
      <w:sz w:val="20"/>
    </w:rPr>
  </w:style>
  <w:style w:type="paragraph" w:customStyle="1" w:styleId="15">
    <w:name w:val="Знак сноски1"/>
    <w:link w:val="a8"/>
    <w:rPr>
      <w:vertAlign w:val="superscript"/>
    </w:rPr>
  </w:style>
  <w:style w:type="character" w:styleId="a8">
    <w:name w:val="footnote reference"/>
    <w:link w:val="15"/>
    <w:rPr>
      <w:vertAlign w:val="superscript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pPr>
      <w:widowControl w:val="0"/>
    </w:pPr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50">
    <w:name w:val="Заголовок 5 Знак"/>
    <w:basedOn w:val="1"/>
    <w:link w:val="5"/>
    <w:rPr>
      <w:rFonts w:ascii="Helvetica Neue" w:hAnsi="Helvetica Neue"/>
      <w:color w:val="1F3763"/>
      <w:sz w:val="22"/>
    </w:rPr>
  </w:style>
  <w:style w:type="paragraph" w:customStyle="1" w:styleId="18">
    <w:name w:val="Строгий1"/>
    <w:link w:val="a9"/>
    <w:rPr>
      <w:b/>
    </w:rPr>
  </w:style>
  <w:style w:type="character" w:styleId="a9">
    <w:name w:val="Strong"/>
    <w:link w:val="18"/>
    <w:rPr>
      <w:b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Helvetica Neue" w:hAnsi="Helvetica Neue"/>
      <w:b/>
      <w:color w:val="2F5395"/>
      <w:sz w:val="28"/>
    </w:rPr>
  </w:style>
  <w:style w:type="paragraph" w:customStyle="1" w:styleId="210">
    <w:name w:val="Средняя сетка 21"/>
    <w:link w:val="220"/>
  </w:style>
  <w:style w:type="character" w:customStyle="1" w:styleId="220">
    <w:name w:val="Средняя сетка 22"/>
    <w:link w:val="210"/>
  </w:style>
  <w:style w:type="paragraph" w:customStyle="1" w:styleId="23">
    <w:name w:val="Гиперссылка2"/>
    <w:link w:val="aa"/>
    <w:rPr>
      <w:color w:val="0000FF"/>
      <w:u w:val="single"/>
    </w:rPr>
  </w:style>
  <w:style w:type="character" w:styleId="aa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rFonts w:ascii="Helvetica Neue" w:hAnsi="Helvetica Neue"/>
      <w:color w:val="404040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-31">
    <w:name w:val="Светлая сетка - Акцент 31"/>
    <w:basedOn w:val="a"/>
    <w:link w:val="-32"/>
    <w:pPr>
      <w:ind w:left="720"/>
    </w:pPr>
  </w:style>
  <w:style w:type="character" w:customStyle="1" w:styleId="-32">
    <w:name w:val="Светлая сетка - Акцент 32"/>
    <w:basedOn w:val="1"/>
    <w:link w:val="-31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customStyle="1" w:styleId="-11">
    <w:name w:val="Цветной список - Акцент 11"/>
    <w:basedOn w:val="a"/>
    <w:link w:val="-12"/>
    <w:pPr>
      <w:ind w:left="720"/>
    </w:pPr>
  </w:style>
  <w:style w:type="character" w:customStyle="1" w:styleId="-12">
    <w:name w:val="Цветной список - Акцент 12"/>
    <w:basedOn w:val="1"/>
    <w:link w:val="-11"/>
    <w:rPr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1b">
    <w:name w:val="Слабое выделение1"/>
    <w:link w:val="ab"/>
    <w:rPr>
      <w:i/>
      <w:color w:val="808080"/>
    </w:rPr>
  </w:style>
  <w:style w:type="character" w:styleId="ab">
    <w:name w:val="Subtle Emphasis"/>
    <w:link w:val="1b"/>
    <w:rPr>
      <w:i/>
      <w:color w:val="80808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c">
    <w:name w:val="footer"/>
    <w:basedOn w:val="a"/>
    <w:link w:val="ad"/>
    <w:pPr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paragraph" w:customStyle="1" w:styleId="1c">
    <w:name w:val="Сильная ссылка1"/>
    <w:link w:val="ae"/>
    <w:rPr>
      <w:b/>
      <w:smallCaps/>
      <w:color w:val="ED7D31"/>
      <w:spacing w:val="5"/>
      <w:u w:val="single"/>
    </w:rPr>
  </w:style>
  <w:style w:type="character" w:styleId="ae">
    <w:name w:val="Intense Reference"/>
    <w:link w:val="1c"/>
    <w:rPr>
      <w:b/>
      <w:smallCaps/>
      <w:color w:val="ED7D31"/>
      <w:spacing w:val="5"/>
      <w:u w:val="single"/>
    </w:rPr>
  </w:style>
  <w:style w:type="paragraph" w:styleId="af">
    <w:name w:val="header"/>
    <w:basedOn w:val="a"/>
    <w:link w:val="af0"/>
    <w:pPr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-110">
    <w:name w:val="Цветная сетка - Акцент 11"/>
    <w:basedOn w:val="a"/>
    <w:next w:val="a"/>
    <w:link w:val="-120"/>
    <w:rPr>
      <w:i/>
    </w:rPr>
  </w:style>
  <w:style w:type="character" w:customStyle="1" w:styleId="-120">
    <w:name w:val="Цветная сетка - Акцент 12"/>
    <w:basedOn w:val="1"/>
    <w:link w:val="-110"/>
    <w:rPr>
      <w:i/>
      <w:color w:val="000000"/>
      <w:sz w:val="22"/>
    </w:rPr>
  </w:style>
  <w:style w:type="paragraph" w:customStyle="1" w:styleId="1d">
    <w:name w:val="Основной шрифт абзаца1"/>
  </w:style>
  <w:style w:type="paragraph" w:customStyle="1" w:styleId="1e">
    <w:name w:val="Неразрешенное упоминание1"/>
    <w:link w:val="af1"/>
    <w:rPr>
      <w:color w:val="605E5C"/>
      <w:shd w:val="clear" w:color="auto" w:fill="E1DFDD"/>
    </w:rPr>
  </w:style>
  <w:style w:type="character" w:styleId="af1">
    <w:name w:val="Unresolved Mention"/>
    <w:link w:val="1e"/>
    <w:rPr>
      <w:color w:val="605E5C"/>
      <w:shd w:val="clear" w:color="auto" w:fill="E1DFDD"/>
    </w:rPr>
  </w:style>
  <w:style w:type="paragraph" w:customStyle="1" w:styleId="1f">
    <w:name w:val="Слабая ссылка1"/>
    <w:link w:val="af2"/>
    <w:rPr>
      <w:smallCaps/>
      <w:color w:val="ED7D31"/>
      <w:u w:val="single"/>
    </w:rPr>
  </w:style>
  <w:style w:type="character" w:styleId="af2">
    <w:name w:val="Subtle Reference"/>
    <w:link w:val="1f"/>
    <w:rPr>
      <w:smallCaps/>
      <w:color w:val="ED7D31"/>
      <w:u w:val="single"/>
    </w:rPr>
  </w:style>
  <w:style w:type="paragraph" w:styleId="af3">
    <w:name w:val="Subtitle"/>
    <w:basedOn w:val="a"/>
    <w:next w:val="a"/>
    <w:link w:val="af4"/>
    <w:uiPriority w:val="11"/>
    <w:qFormat/>
    <w:rPr>
      <w:rFonts w:ascii="Helvetica Neue" w:hAnsi="Helvetica Neue"/>
      <w:i/>
      <w:color w:val="4472C4"/>
      <w:spacing w:val="15"/>
      <w:sz w:val="24"/>
    </w:rPr>
  </w:style>
  <w:style w:type="character" w:customStyle="1" w:styleId="af4">
    <w:name w:val="Подзаголовок Знак"/>
    <w:basedOn w:val="1"/>
    <w:link w:val="af3"/>
    <w:rPr>
      <w:rFonts w:ascii="Helvetica Neue" w:hAnsi="Helvetica Neue"/>
      <w:i/>
      <w:color w:val="4472C4"/>
      <w:spacing w:val="15"/>
      <w:sz w:val="24"/>
    </w:rPr>
  </w:style>
  <w:style w:type="paragraph" w:styleId="af5">
    <w:name w:val="Title"/>
    <w:basedOn w:val="a"/>
    <w:next w:val="a"/>
    <w:link w:val="af6"/>
    <w:uiPriority w:val="10"/>
    <w:qFormat/>
    <w:pPr>
      <w:spacing w:after="300" w:line="240" w:lineRule="auto"/>
    </w:pPr>
    <w:rPr>
      <w:rFonts w:ascii="Helvetica Neue" w:hAnsi="Helvetica Neue"/>
      <w:color w:val="333F4F"/>
      <w:spacing w:val="5"/>
      <w:sz w:val="52"/>
    </w:rPr>
  </w:style>
  <w:style w:type="character" w:customStyle="1" w:styleId="af6">
    <w:name w:val="Заголовок Знак"/>
    <w:basedOn w:val="1"/>
    <w:link w:val="af5"/>
    <w:rPr>
      <w:rFonts w:ascii="Helvetica Neue" w:hAnsi="Helvetica Neue"/>
      <w:color w:val="333F4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="Helvetica Neue" w:hAnsi="Helvetica Neue"/>
      <w:b/>
      <w:i/>
      <w:color w:val="4472C4"/>
      <w:sz w:val="22"/>
    </w:rPr>
  </w:style>
  <w:style w:type="paragraph" w:customStyle="1" w:styleId="-21">
    <w:name w:val="Светлая заливка - Акцент 21"/>
    <w:basedOn w:val="a"/>
    <w:next w:val="a"/>
    <w:link w:val="-22"/>
    <w:pPr>
      <w:spacing w:before="200" w:after="280"/>
      <w:ind w:left="936" w:right="936"/>
    </w:pPr>
    <w:rPr>
      <w:b/>
      <w:i/>
      <w:color w:val="4472C4"/>
    </w:rPr>
  </w:style>
  <w:style w:type="character" w:customStyle="1" w:styleId="-22">
    <w:name w:val="Светлая заливка - Акцент 22"/>
    <w:basedOn w:val="1"/>
    <w:link w:val="-21"/>
    <w:rPr>
      <w:b/>
      <w:i/>
      <w:color w:val="4472C4"/>
      <w:sz w:val="22"/>
    </w:rPr>
  </w:style>
  <w:style w:type="paragraph" w:customStyle="1" w:styleId="1f0">
    <w:name w:val="Просмотренная гиперссылка1"/>
    <w:link w:val="af7"/>
    <w:rPr>
      <w:color w:val="800080"/>
      <w:u w:val="single"/>
    </w:rPr>
  </w:style>
  <w:style w:type="character" w:styleId="af7">
    <w:name w:val="FollowedHyperlink"/>
    <w:link w:val="1f0"/>
    <w:rPr>
      <w:color w:val="800080"/>
      <w:u w:val="single"/>
    </w:rPr>
  </w:style>
  <w:style w:type="paragraph" w:customStyle="1" w:styleId="1f1">
    <w:name w:val="Сильное выделение1"/>
    <w:link w:val="af8"/>
    <w:rPr>
      <w:b/>
      <w:i/>
      <w:color w:val="4472C4"/>
    </w:rPr>
  </w:style>
  <w:style w:type="character" w:styleId="af8">
    <w:name w:val="Intense Emphasis"/>
    <w:link w:val="1f1"/>
    <w:rPr>
      <w:b/>
      <w:i/>
      <w:color w:val="4472C4"/>
    </w:rPr>
  </w:style>
  <w:style w:type="character" w:customStyle="1" w:styleId="20">
    <w:name w:val="Заголовок 2 Знак"/>
    <w:basedOn w:val="1"/>
    <w:link w:val="2"/>
    <w:rPr>
      <w:rFonts w:ascii="Helvetica Neue" w:hAnsi="Helvetica Neue"/>
      <w:b/>
      <w:color w:val="4472C4"/>
      <w:sz w:val="26"/>
    </w:rPr>
  </w:style>
  <w:style w:type="character" w:customStyle="1" w:styleId="60">
    <w:name w:val="Заголовок 6 Знак"/>
    <w:basedOn w:val="1"/>
    <w:link w:val="6"/>
    <w:rPr>
      <w:rFonts w:ascii="Helvetica Neue" w:hAnsi="Helvetica Neue"/>
      <w:i/>
      <w:color w:val="1F3763"/>
      <w:sz w:val="22"/>
    </w:rPr>
  </w:style>
  <w:style w:type="table" w:customStyle="1" w:styleId="TableNormal">
    <w:name w:val="Table Normal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.emeraldnn.ru/room/emeraldsport/korpus-9/" TargetMode="External"/><Relationship Id="rId13" Type="http://schemas.openxmlformats.org/officeDocument/2006/relationships/hyperlink" Target="mailto:fokemeral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.emeraldnn.ru/room/emeraldsport/korpusa-6-i-7/" TargetMode="External"/><Relationship Id="rId12" Type="http://schemas.openxmlformats.org/officeDocument/2006/relationships/hyperlink" Target="https://izumrudnoe.ru/nomera/sosnovy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.emeraldnn.ru/room/izumrudnoe/standart-sportivny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ort.emeraldnn.ru/room/izumrudnoe/standart-sportivny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.emeraldnn.ru/room/izumrudnoe/standart-sportivny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Иванов</cp:lastModifiedBy>
  <cp:revision>6</cp:revision>
  <dcterms:created xsi:type="dcterms:W3CDTF">2023-12-13T13:02:00Z</dcterms:created>
  <dcterms:modified xsi:type="dcterms:W3CDTF">2023-12-13T13:13:00Z</dcterms:modified>
</cp:coreProperties>
</file>